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3D2">
      <w:r>
        <w:t xml:space="preserve">ANNE  BABA EĞİTİMLERİ:  Aralık ayında Türkiye Bağımlılıkla Mücadele eğitimi kapsamında okuldaki tüm velilerimize teknoloji bağımlılığı, tütün bağımlılığı, alkol ve madde bağımlılığı ve sağlıklı yaşam önerileri hakkında </w:t>
      </w:r>
      <w:r w:rsidR="007D3285">
        <w:t xml:space="preserve"> haftalık 8 saat olarak eğitim verilecektir. Tüm etkinlikler aralık ayında bitirilemezse 18 ocak 2019’a kadar anne baba eğitimleri devam edecektir.</w:t>
      </w:r>
    </w:p>
    <w:p w:rsidR="007D3285" w:rsidRDefault="007D3285"/>
    <w:sectPr w:rsidR="007D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553D2"/>
    <w:rsid w:val="007D3285"/>
    <w:rsid w:val="00A5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2018-11-05T12:00:00Z</dcterms:created>
  <dcterms:modified xsi:type="dcterms:W3CDTF">2018-11-05T12:13:00Z</dcterms:modified>
</cp:coreProperties>
</file>